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FF57C" w14:textId="77777777" w:rsidR="008A7218" w:rsidRDefault="005A5301" w:rsidP="005A5301">
      <w:r>
        <w:t>Nieuwsbericht</w:t>
      </w:r>
      <w:r w:rsidR="008A7218">
        <w:t xml:space="preserve"> voor op de website of in een nieuwsbrief</w:t>
      </w:r>
    </w:p>
    <w:p w14:paraId="32F9914E" w14:textId="77777777" w:rsidR="008A7218" w:rsidRDefault="008A7218" w:rsidP="005A5301">
      <w:r>
        <w:t xml:space="preserve">Doelgroep: </w:t>
      </w:r>
      <w:r w:rsidR="000014D4">
        <w:t>patiënten</w:t>
      </w:r>
    </w:p>
    <w:p w14:paraId="2B482F75" w14:textId="77777777" w:rsidR="005A5301" w:rsidRDefault="005A5301" w:rsidP="005A5301"/>
    <w:p w14:paraId="0B517858" w14:textId="77777777" w:rsidR="005A5301" w:rsidRDefault="00C072A4" w:rsidP="005A5301">
      <w:pPr>
        <w:pStyle w:val="Kop1"/>
      </w:pPr>
      <w:r>
        <w:t>Verwijzingen digitaal via ZorgDomein</w:t>
      </w:r>
    </w:p>
    <w:p w14:paraId="4F827D78" w14:textId="77777777" w:rsidR="00C072A4" w:rsidRDefault="00C072A4" w:rsidP="00C072A4">
      <w:pPr>
        <w:spacing w:line="360" w:lineRule="auto"/>
      </w:pPr>
      <w:r w:rsidRPr="00C072A4">
        <w:rPr>
          <w:b/>
        </w:rPr>
        <w:t xml:space="preserve">Sinds </w:t>
      </w:r>
      <w:r w:rsidRPr="008A7218">
        <w:rPr>
          <w:b/>
          <w:highlight w:val="yellow"/>
        </w:rPr>
        <w:t>&lt;datum livegang&gt;</w:t>
      </w:r>
      <w:r w:rsidRPr="00C072A4">
        <w:rPr>
          <w:b/>
        </w:rPr>
        <w:t xml:space="preserve"> is </w:t>
      </w:r>
      <w:r w:rsidRPr="008A7218">
        <w:rPr>
          <w:b/>
          <w:highlight w:val="yellow"/>
        </w:rPr>
        <w:t>&lt;naam zorginstelling&gt;</w:t>
      </w:r>
      <w:r w:rsidRPr="00C072A4">
        <w:rPr>
          <w:b/>
        </w:rPr>
        <w:t xml:space="preserve"> aangesloten bij ZorgDomein. </w:t>
      </w:r>
      <w:r w:rsidR="000F57D2" w:rsidRPr="00C072A4">
        <w:rPr>
          <w:b/>
        </w:rPr>
        <w:t xml:space="preserve">Op ZorgDomein vindt u bijna al het zorgaanbod van Nederland. Dat is makkelijk, omdat u </w:t>
      </w:r>
      <w:r w:rsidR="008A7218">
        <w:rPr>
          <w:b/>
        </w:rPr>
        <w:t>samen met de verwijzer, overzichtelijk en makkelijk</w:t>
      </w:r>
      <w:r w:rsidR="000F57D2" w:rsidRPr="00C072A4">
        <w:rPr>
          <w:b/>
        </w:rPr>
        <w:t xml:space="preserve"> passend zorgaanbod kiest.</w:t>
      </w:r>
      <w:r w:rsidR="000F57D2" w:rsidRPr="000F57D2">
        <w:t xml:space="preserve"> </w:t>
      </w:r>
    </w:p>
    <w:p w14:paraId="5C143298" w14:textId="77777777" w:rsidR="00C072A4" w:rsidRDefault="00C072A4" w:rsidP="000F57D2"/>
    <w:p w14:paraId="0DE5CE6F" w14:textId="77777777" w:rsidR="00C072A4" w:rsidRDefault="00C072A4" w:rsidP="00C072A4">
      <w:pPr>
        <w:pStyle w:val="Kop2"/>
      </w:pPr>
      <w:r>
        <w:t>Snel passende zorg kiezen</w:t>
      </w:r>
    </w:p>
    <w:p w14:paraId="442D2A4D" w14:textId="77777777" w:rsidR="000F57D2" w:rsidRDefault="000F57D2" w:rsidP="00C072A4">
      <w:pPr>
        <w:spacing w:line="360" w:lineRule="auto"/>
      </w:pPr>
      <w:r w:rsidRPr="000F57D2">
        <w:t xml:space="preserve">Verwijzers overleggen veilig, vragen diagnostiek of een </w:t>
      </w:r>
      <w:proofErr w:type="spellStart"/>
      <w:r w:rsidRPr="000F57D2">
        <w:t>teleconsult</w:t>
      </w:r>
      <w:proofErr w:type="spellEnd"/>
      <w:r w:rsidRPr="000F57D2">
        <w:t xml:space="preserve"> aan en sturen makkelijk de juiste informatie mee.</w:t>
      </w:r>
      <w:r w:rsidRPr="000F57D2">
        <w:rPr>
          <w:b/>
          <w:bCs/>
        </w:rPr>
        <w:t xml:space="preserve"> </w:t>
      </w:r>
      <w:r w:rsidRPr="000F57D2">
        <w:t>En bent u verwezen via ZorgDomein? Dan is een afspraak zo gemaakt. En u ziet meteen welke informatie u de eerste keer mee moet nemen. Zo is ZorgDomein voor iedereen de kortste weg naar passende zorg.</w:t>
      </w:r>
    </w:p>
    <w:p w14:paraId="13BCABBC" w14:textId="77777777" w:rsidR="008A7218" w:rsidRDefault="008A7218" w:rsidP="00C072A4">
      <w:pPr>
        <w:spacing w:line="360" w:lineRule="auto"/>
      </w:pPr>
    </w:p>
    <w:p w14:paraId="48150404" w14:textId="77777777" w:rsidR="008A7218" w:rsidRPr="000F57D2" w:rsidRDefault="008A7218" w:rsidP="00C072A4">
      <w:pPr>
        <w:spacing w:line="360" w:lineRule="auto"/>
      </w:pPr>
      <w:r>
        <w:t xml:space="preserve">Lees meer </w:t>
      </w:r>
      <w:hyperlink r:id="rId10" w:history="1">
        <w:r w:rsidRPr="008A7218">
          <w:rPr>
            <w:rStyle w:val="Hyperlink"/>
          </w:rPr>
          <w:t>over ZorgDomein</w:t>
        </w:r>
      </w:hyperlink>
      <w:r>
        <w:t xml:space="preserve"> of bekijk de </w:t>
      </w:r>
      <w:hyperlink r:id="rId11" w:history="1">
        <w:r w:rsidRPr="008A7218">
          <w:rPr>
            <w:rStyle w:val="Hyperlink"/>
          </w:rPr>
          <w:t>veel gestelde vragen</w:t>
        </w:r>
      </w:hyperlink>
      <w:r>
        <w:t>.</w:t>
      </w:r>
    </w:p>
    <w:p w14:paraId="6947FA8C" w14:textId="77777777" w:rsidR="000F57D2" w:rsidRDefault="000F57D2" w:rsidP="000F57D2"/>
    <w:p w14:paraId="0963B8AF" w14:textId="77777777" w:rsidR="00C072A4" w:rsidRPr="000F57D2" w:rsidRDefault="00C072A4" w:rsidP="000F57D2"/>
    <w:sectPr w:rsidR="00C072A4" w:rsidRPr="000F57D2" w:rsidSect="00E0668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985" w:right="1701" w:bottom="1814" w:left="1701" w:header="28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17644" w14:textId="77777777" w:rsidR="005A5301" w:rsidRDefault="005A5301" w:rsidP="005E08C1">
      <w:pPr>
        <w:spacing w:line="240" w:lineRule="auto"/>
      </w:pPr>
      <w:r>
        <w:separator/>
      </w:r>
    </w:p>
  </w:endnote>
  <w:endnote w:type="continuationSeparator" w:id="0">
    <w:p w14:paraId="42C034A2" w14:textId="77777777" w:rsidR="005A5301" w:rsidRDefault="005A5301" w:rsidP="005E0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405E" w14:textId="77777777" w:rsidR="005E08C1" w:rsidRDefault="005E08C1">
    <w:pPr>
      <w:pStyle w:val="Voettekst"/>
    </w:pPr>
    <w:r>
      <w:rPr>
        <w:noProof/>
        <w:lang w:val="en-US"/>
      </w:rPr>
      <w:drawing>
        <wp:anchor distT="0" distB="0" distL="114300" distR="114300" simplePos="0" relativeHeight="251663360" behindDoc="1" locked="1" layoutInCell="1" allowOverlap="0" wp14:anchorId="0E9AED3A" wp14:editId="688B8C74">
          <wp:simplePos x="0" y="0"/>
          <wp:positionH relativeFrom="margin">
            <wp:align>left</wp:align>
          </wp:positionH>
          <wp:positionV relativeFrom="page">
            <wp:posOffset>9947910</wp:posOffset>
          </wp:positionV>
          <wp:extent cx="2116800" cy="190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rbetert-zor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778C6" w14:textId="77777777" w:rsidR="005E08C1" w:rsidRDefault="005E08C1">
    <w:pPr>
      <w:pStyle w:val="Voettekst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75B267AF" wp14:editId="58408C6C">
          <wp:simplePos x="0" y="0"/>
          <wp:positionH relativeFrom="margin">
            <wp:align>left</wp:align>
          </wp:positionH>
          <wp:positionV relativeFrom="page">
            <wp:posOffset>9947910</wp:posOffset>
          </wp:positionV>
          <wp:extent cx="2116800" cy="19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rbetert-zor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0D3A9" w14:textId="77777777" w:rsidR="005A5301" w:rsidRDefault="005A5301" w:rsidP="005E08C1">
      <w:pPr>
        <w:spacing w:line="240" w:lineRule="auto"/>
      </w:pPr>
      <w:r>
        <w:separator/>
      </w:r>
    </w:p>
  </w:footnote>
  <w:footnote w:type="continuationSeparator" w:id="0">
    <w:p w14:paraId="406F85C3" w14:textId="77777777" w:rsidR="005A5301" w:rsidRDefault="005A5301" w:rsidP="005E0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B42E" w14:textId="77777777" w:rsidR="005E08C1" w:rsidRDefault="005E08C1">
    <w:pPr>
      <w:pStyle w:val="Koptekst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0" wp14:anchorId="68493390" wp14:editId="5B4C064F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594000" cy="810000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rgdomein-vervol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5FA8" w14:textId="77777777" w:rsidR="005E08C1" w:rsidRDefault="0073734B" w:rsidP="00E06689">
    <w:r>
      <w:rPr>
        <w:noProof/>
        <w:lang w:val="en-US"/>
      </w:rPr>
      <w:drawing>
        <wp:anchor distT="0" distB="0" distL="114300" distR="114300" simplePos="0" relativeHeight="251666432" behindDoc="1" locked="1" layoutInCell="1" allowOverlap="1" wp14:anchorId="4C983BCC" wp14:editId="073ACC0B">
          <wp:simplePos x="0" y="0"/>
          <wp:positionH relativeFrom="page">
            <wp:align>center</wp:align>
          </wp:positionH>
          <wp:positionV relativeFrom="page">
            <wp:posOffset>179705</wp:posOffset>
          </wp:positionV>
          <wp:extent cx="594000" cy="810000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rgdomein-vervol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11EA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6385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51FCA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6AE3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260C81"/>
    <w:multiLevelType w:val="multilevel"/>
    <w:tmpl w:val="506A43BC"/>
    <w:numStyleLink w:val="StyleBulleted"/>
  </w:abstractNum>
  <w:abstractNum w:abstractNumId="5" w15:restartNumberingAfterBreak="0">
    <w:nsid w:val="081D6567"/>
    <w:multiLevelType w:val="hybridMultilevel"/>
    <w:tmpl w:val="CCF685E2"/>
    <w:lvl w:ilvl="0" w:tplc="3E140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A4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B83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EE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6A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EC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E6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0F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921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830B8"/>
    <w:multiLevelType w:val="multilevel"/>
    <w:tmpl w:val="506A43BC"/>
    <w:styleLink w:val="StyleBulleted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680" w:hanging="34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907"/>
        </w:tabs>
        <w:ind w:left="680" w:hanging="34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</w:abstractNum>
  <w:abstractNum w:abstractNumId="7" w15:restartNumberingAfterBreak="0">
    <w:nsid w:val="230103FC"/>
    <w:multiLevelType w:val="singleLevel"/>
    <w:tmpl w:val="3A009D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3E4689"/>
    <w:multiLevelType w:val="multilevel"/>
    <w:tmpl w:val="9F32F26C"/>
    <w:lvl w:ilvl="0">
      <w:start w:val="1"/>
      <w:numFmt w:val="decimal"/>
      <w:pStyle w:val="Lijstnummering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Lijstnummering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ijstnummering3"/>
      <w:lvlText w:val="%1.%2.%3"/>
      <w:lvlJc w:val="left"/>
      <w:pPr>
        <w:ind w:left="113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680"/>
      </w:pPr>
      <w:rPr>
        <w:rFonts w:hint="default"/>
      </w:rPr>
    </w:lvl>
    <w:lvl w:ilvl="4">
      <w:start w:val="1"/>
      <w:numFmt w:val="decimal"/>
      <w:lvlRestart w:val="2"/>
      <w:lvlText w:val="%1.%2.%3.%4.%5"/>
      <w:lvlJc w:val="left"/>
      <w:pPr>
        <w:ind w:left="1701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8" w:hanging="181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5" w:hanging="238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ind w:left="3402" w:hanging="29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9" w:hanging="3515"/>
      </w:pPr>
      <w:rPr>
        <w:rFonts w:hint="default"/>
      </w:rPr>
    </w:lvl>
  </w:abstractNum>
  <w:abstractNum w:abstractNumId="9" w15:restartNumberingAfterBreak="0">
    <w:nsid w:val="34EF6773"/>
    <w:multiLevelType w:val="multilevel"/>
    <w:tmpl w:val="506A43BC"/>
    <w:numStyleLink w:val="StyleBulleted"/>
  </w:abstractNum>
  <w:abstractNum w:abstractNumId="10" w15:restartNumberingAfterBreak="0">
    <w:nsid w:val="481E7871"/>
    <w:multiLevelType w:val="multilevel"/>
    <w:tmpl w:val="2F94B72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3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680"/>
      </w:pPr>
      <w:rPr>
        <w:rFonts w:hint="default"/>
      </w:rPr>
    </w:lvl>
    <w:lvl w:ilvl="4">
      <w:start w:val="1"/>
      <w:numFmt w:val="decimal"/>
      <w:lvlRestart w:val="2"/>
      <w:lvlText w:val="%1.%2.%3.%4.%5"/>
      <w:lvlJc w:val="left"/>
      <w:pPr>
        <w:ind w:left="1701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8" w:hanging="181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5" w:hanging="238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ind w:left="3402" w:hanging="29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9" w:hanging="3515"/>
      </w:pPr>
      <w:rPr>
        <w:rFonts w:hint="default"/>
      </w:rPr>
    </w:lvl>
  </w:abstractNum>
  <w:abstractNum w:abstractNumId="11" w15:restartNumberingAfterBreak="0">
    <w:nsid w:val="54D0670E"/>
    <w:multiLevelType w:val="multilevel"/>
    <w:tmpl w:val="506A43BC"/>
    <w:numStyleLink w:val="StyleBulleted"/>
  </w:abstractNum>
  <w:abstractNum w:abstractNumId="12" w15:restartNumberingAfterBreak="0">
    <w:nsid w:val="5D426A2A"/>
    <w:multiLevelType w:val="hybridMultilevel"/>
    <w:tmpl w:val="2E329CDE"/>
    <w:lvl w:ilvl="0" w:tplc="0B368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A32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5C6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67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00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AB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C7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61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CD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631B0"/>
    <w:multiLevelType w:val="hybridMultilevel"/>
    <w:tmpl w:val="7A220AA0"/>
    <w:lvl w:ilvl="0" w:tplc="0ADCE0FE">
      <w:start w:val="1"/>
      <w:numFmt w:val="decimal"/>
      <w:pStyle w:val="Lijstalinea"/>
      <w:lvlText w:val="%1."/>
      <w:lvlJc w:val="left"/>
      <w:pPr>
        <w:ind w:left="1230" w:hanging="360"/>
      </w:pPr>
      <w:rPr>
        <w:rFonts w:hint="default"/>
      </w:rPr>
    </w:lvl>
    <w:lvl w:ilvl="1" w:tplc="067619D6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886072CC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5A34E8EA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DE1A3F72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7AA45426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B82CE1C4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CD5A7F8A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31AAA07E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630A3175"/>
    <w:multiLevelType w:val="hybridMultilevel"/>
    <w:tmpl w:val="30020D12"/>
    <w:lvl w:ilvl="0" w:tplc="C39A885E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DECC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486F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C086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0A1A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D80F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C865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7CE5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4215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62913"/>
    <w:multiLevelType w:val="hybridMultilevel"/>
    <w:tmpl w:val="E4229B88"/>
    <w:lvl w:ilvl="0" w:tplc="B0203E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D3FEF"/>
    <w:multiLevelType w:val="multilevel"/>
    <w:tmpl w:val="2F94B72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3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680"/>
      </w:pPr>
      <w:rPr>
        <w:rFonts w:hint="default"/>
      </w:rPr>
    </w:lvl>
    <w:lvl w:ilvl="4">
      <w:start w:val="1"/>
      <w:numFmt w:val="decimal"/>
      <w:lvlRestart w:val="2"/>
      <w:lvlText w:val="%1.%2.%3.%4.%5"/>
      <w:lvlJc w:val="left"/>
      <w:pPr>
        <w:ind w:left="1701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8" w:hanging="181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5" w:hanging="238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ind w:left="3402" w:hanging="29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9" w:hanging="3515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4"/>
  </w:num>
  <w:num w:numId="8">
    <w:abstractNumId w:val="15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9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01"/>
    <w:rsid w:val="000014D4"/>
    <w:rsid w:val="00030FF9"/>
    <w:rsid w:val="000F3C71"/>
    <w:rsid w:val="000F57D2"/>
    <w:rsid w:val="003F16C3"/>
    <w:rsid w:val="00531821"/>
    <w:rsid w:val="005434B4"/>
    <w:rsid w:val="005A5301"/>
    <w:rsid w:val="005E08C1"/>
    <w:rsid w:val="005E5F0D"/>
    <w:rsid w:val="00692C05"/>
    <w:rsid w:val="006A29CF"/>
    <w:rsid w:val="006F4915"/>
    <w:rsid w:val="00732555"/>
    <w:rsid w:val="0073734B"/>
    <w:rsid w:val="00752F25"/>
    <w:rsid w:val="007876BC"/>
    <w:rsid w:val="007F2328"/>
    <w:rsid w:val="008A7218"/>
    <w:rsid w:val="00A748E0"/>
    <w:rsid w:val="00B75954"/>
    <w:rsid w:val="00C01567"/>
    <w:rsid w:val="00C072A4"/>
    <w:rsid w:val="00C36601"/>
    <w:rsid w:val="00CB0D34"/>
    <w:rsid w:val="00D80B40"/>
    <w:rsid w:val="00E0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572966"/>
  <w15:chartTrackingRefBased/>
  <w15:docId w15:val="{6E2660BC-C1A6-4817-9DCC-8A44B361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33333" w:themeColor="text1"/>
        <w:sz w:val="19"/>
        <w:szCs w:val="19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B40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01567"/>
    <w:pPr>
      <w:keepNext/>
      <w:keepLines/>
      <w:spacing w:after="400" w:line="480" w:lineRule="atLeast"/>
      <w:contextualSpacing/>
      <w:outlineLvl w:val="0"/>
    </w:pPr>
    <w:rPr>
      <w:rFonts w:asciiTheme="majorHAnsi" w:eastAsiaTheme="majorEastAsia" w:hAnsiTheme="majorHAnsi" w:cstheme="majorBidi"/>
      <w:color w:val="007DC8" w:themeColor="text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C01567"/>
    <w:pPr>
      <w:keepNext/>
      <w:keepLines/>
      <w:spacing w:after="280" w:line="360" w:lineRule="atLeast"/>
      <w:contextualSpacing/>
      <w:outlineLvl w:val="1"/>
    </w:pPr>
    <w:rPr>
      <w:rFonts w:asciiTheme="majorHAnsi" w:eastAsiaTheme="majorEastAsia" w:hAnsiTheme="majorHAnsi" w:cstheme="majorBidi"/>
      <w:color w:val="007DC8" w:themeColor="text2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08C1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08C1"/>
  </w:style>
  <w:style w:type="paragraph" w:styleId="Voettekst">
    <w:name w:val="footer"/>
    <w:basedOn w:val="Standaard"/>
    <w:link w:val="VoettekstChar"/>
    <w:uiPriority w:val="99"/>
    <w:unhideWhenUsed/>
    <w:rsid w:val="005E08C1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08C1"/>
  </w:style>
  <w:style w:type="character" w:customStyle="1" w:styleId="Kop1Char">
    <w:name w:val="Kop 1 Char"/>
    <w:basedOn w:val="Standaardalinea-lettertype"/>
    <w:link w:val="Kop1"/>
    <w:uiPriority w:val="9"/>
    <w:rsid w:val="00C01567"/>
    <w:rPr>
      <w:rFonts w:asciiTheme="majorHAnsi" w:eastAsiaTheme="majorEastAsia" w:hAnsiTheme="majorHAnsi" w:cstheme="majorBidi"/>
      <w:color w:val="007DC8" w:themeColor="text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01567"/>
    <w:rPr>
      <w:rFonts w:asciiTheme="majorHAnsi" w:eastAsiaTheme="majorEastAsia" w:hAnsiTheme="majorHAnsi" w:cstheme="majorBidi"/>
      <w:color w:val="007DC8" w:themeColor="text2"/>
      <w:sz w:val="28"/>
      <w:szCs w:val="26"/>
    </w:rPr>
  </w:style>
  <w:style w:type="paragraph" w:styleId="Titel">
    <w:name w:val="Title"/>
    <w:basedOn w:val="Kop1"/>
    <w:next w:val="Standaard"/>
    <w:link w:val="TitelChar"/>
    <w:uiPriority w:val="10"/>
    <w:rsid w:val="00C01567"/>
  </w:style>
  <w:style w:type="character" w:customStyle="1" w:styleId="TitelChar">
    <w:name w:val="Titel Char"/>
    <w:basedOn w:val="Standaardalinea-lettertype"/>
    <w:link w:val="Titel"/>
    <w:uiPriority w:val="10"/>
    <w:rsid w:val="00C01567"/>
    <w:rPr>
      <w:rFonts w:asciiTheme="majorHAnsi" w:eastAsiaTheme="majorEastAsia" w:hAnsiTheme="majorHAnsi" w:cstheme="majorBidi"/>
      <w:color w:val="007DC8" w:themeColor="text2"/>
      <w:sz w:val="40"/>
      <w:szCs w:val="32"/>
    </w:rPr>
  </w:style>
  <w:style w:type="paragraph" w:styleId="Ondertitel">
    <w:name w:val="Subtitle"/>
    <w:basedOn w:val="Kop2"/>
    <w:next w:val="Standaard"/>
    <w:link w:val="OndertitelChar"/>
    <w:uiPriority w:val="11"/>
    <w:rsid w:val="00C01567"/>
  </w:style>
  <w:style w:type="character" w:customStyle="1" w:styleId="OndertitelChar">
    <w:name w:val="Ondertitel Char"/>
    <w:basedOn w:val="Standaardalinea-lettertype"/>
    <w:link w:val="Ondertitel"/>
    <w:uiPriority w:val="11"/>
    <w:rsid w:val="00C01567"/>
    <w:rPr>
      <w:rFonts w:asciiTheme="majorHAnsi" w:eastAsiaTheme="majorEastAsia" w:hAnsiTheme="majorHAnsi" w:cstheme="majorBidi"/>
      <w:color w:val="007DC8" w:themeColor="text2"/>
      <w:sz w:val="28"/>
      <w:szCs w:val="26"/>
    </w:rPr>
  </w:style>
  <w:style w:type="paragraph" w:styleId="Lijstalinea">
    <w:name w:val="List Paragraph"/>
    <w:basedOn w:val="Standaard"/>
    <w:uiPriority w:val="34"/>
    <w:rsid w:val="00C01567"/>
    <w:pPr>
      <w:numPr>
        <w:numId w:val="2"/>
      </w:numPr>
      <w:contextualSpacing/>
    </w:pPr>
  </w:style>
  <w:style w:type="numbering" w:customStyle="1" w:styleId="StyleBulleted">
    <w:name w:val="Style Bulleted"/>
    <w:basedOn w:val="Geenlijst"/>
    <w:rsid w:val="00C01567"/>
    <w:pPr>
      <w:numPr>
        <w:numId w:val="4"/>
      </w:numPr>
    </w:pPr>
  </w:style>
  <w:style w:type="paragraph" w:styleId="Lijstnummering">
    <w:name w:val="List Number"/>
    <w:basedOn w:val="Standaard"/>
    <w:uiPriority w:val="99"/>
    <w:unhideWhenUsed/>
    <w:qFormat/>
    <w:rsid w:val="00C01567"/>
    <w:pPr>
      <w:numPr>
        <w:numId w:val="10"/>
      </w:numPr>
      <w:contextualSpacing/>
    </w:pPr>
  </w:style>
  <w:style w:type="paragraph" w:styleId="Lijstopsomteken">
    <w:name w:val="List Bullet"/>
    <w:basedOn w:val="Standaard"/>
    <w:uiPriority w:val="99"/>
    <w:qFormat/>
    <w:rsid w:val="00C01567"/>
    <w:pPr>
      <w:numPr>
        <w:numId w:val="7"/>
      </w:numPr>
      <w:contextualSpacing/>
    </w:pPr>
  </w:style>
  <w:style w:type="paragraph" w:styleId="Lijstnummering2">
    <w:name w:val="List Number 2"/>
    <w:basedOn w:val="Standaard"/>
    <w:uiPriority w:val="99"/>
    <w:unhideWhenUsed/>
    <w:rsid w:val="00C01567"/>
    <w:pPr>
      <w:numPr>
        <w:ilvl w:val="1"/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01567"/>
    <w:pPr>
      <w:numPr>
        <w:ilvl w:val="2"/>
        <w:numId w:val="10"/>
      </w:numPr>
      <w:contextualSpacing/>
    </w:pPr>
  </w:style>
  <w:style w:type="table" w:styleId="Tabelraster">
    <w:name w:val="Table Grid"/>
    <w:basedOn w:val="Standaardtabel"/>
    <w:uiPriority w:val="39"/>
    <w:rsid w:val="00E06689"/>
    <w:pPr>
      <w:spacing w:line="240" w:lineRule="auto"/>
    </w:pPr>
    <w:tblPr>
      <w:tblCellMar>
        <w:left w:w="0" w:type="dxa"/>
        <w:right w:w="0" w:type="dxa"/>
      </w:tblCellMar>
    </w:tblPr>
  </w:style>
  <w:style w:type="table" w:styleId="Rastertabel1licht-Accent1">
    <w:name w:val="Grid Table 1 Light Accent 1"/>
    <w:basedOn w:val="Standaardtabel"/>
    <w:uiPriority w:val="46"/>
    <w:rsid w:val="00CB0D34"/>
    <w:pPr>
      <w:spacing w:line="240" w:lineRule="auto"/>
    </w:pPr>
    <w:tblPr>
      <w:tblStyleRowBandSize w:val="1"/>
      <w:tblStyleColBandSize w:val="1"/>
      <w:tblBorders>
        <w:top w:val="single" w:sz="8" w:space="0" w:color="007DC8" w:themeColor="text2"/>
        <w:left w:val="single" w:sz="8" w:space="0" w:color="007DC8" w:themeColor="text2"/>
        <w:bottom w:val="single" w:sz="8" w:space="0" w:color="007DC8" w:themeColor="text2"/>
        <w:right w:val="single" w:sz="8" w:space="0" w:color="007DC8" w:themeColor="text2"/>
        <w:insideH w:val="single" w:sz="8" w:space="0" w:color="007DC8" w:themeColor="text2"/>
        <w:insideV w:val="single" w:sz="8" w:space="0" w:color="007DC8" w:themeColor="text2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8" w:space="0" w:color="45B8FF" w:themeColor="accent1" w:themeTint="99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2" w:space="0" w:color="45B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F9B99A" w:themeColor="accent2" w:themeTint="66"/>
        <w:left w:val="single" w:sz="4" w:space="0" w:color="F9B99A" w:themeColor="accent2" w:themeTint="66"/>
        <w:bottom w:val="single" w:sz="4" w:space="0" w:color="F9B99A" w:themeColor="accent2" w:themeTint="66"/>
        <w:right w:val="single" w:sz="4" w:space="0" w:color="F9B99A" w:themeColor="accent2" w:themeTint="66"/>
        <w:insideH w:val="single" w:sz="4" w:space="0" w:color="F9B99A" w:themeColor="accent2" w:themeTint="66"/>
        <w:insideV w:val="single" w:sz="4" w:space="0" w:color="F9B99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6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6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">
    <w:name w:val="Grid Table 1 Light"/>
    <w:basedOn w:val="Standaardtabel"/>
    <w:uiPriority w:val="46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5">
    <w:name w:val="Plain Table 5"/>
    <w:basedOn w:val="Standaardtabel"/>
    <w:uiPriority w:val="45"/>
    <w:rsid w:val="00CB0D3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989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989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989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989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rsid w:val="00CB0D3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jsttabel1licht">
    <w:name w:val="List Table 1 Light"/>
    <w:basedOn w:val="Standaardtabel"/>
    <w:uiPriority w:val="46"/>
    <w:rsid w:val="00CB0D3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jsttabel2-Accent5">
    <w:name w:val="List Table 2 Accent 5"/>
    <w:basedOn w:val="Standaardtabel"/>
    <w:uiPriority w:val="47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D8EBF6" w:themeColor="accent5" w:themeTint="99"/>
        <w:bottom w:val="single" w:sz="4" w:space="0" w:color="D8EBF6" w:themeColor="accent5" w:themeTint="99"/>
        <w:insideH w:val="single" w:sz="4" w:space="0" w:color="D8EBF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C" w:themeFill="accent5" w:themeFillTint="33"/>
      </w:tcPr>
    </w:tblStylePr>
    <w:tblStylePr w:type="band1Horz">
      <w:tblPr/>
      <w:tcPr>
        <w:shd w:val="clear" w:color="auto" w:fill="F2F8FC" w:themeFill="accent5" w:themeFillTint="33"/>
      </w:tcPr>
    </w:tblStylePr>
  </w:style>
  <w:style w:type="table" w:styleId="Lijsttabel2-Accent3">
    <w:name w:val="List Table 2 Accent 3"/>
    <w:basedOn w:val="Standaardtabel"/>
    <w:uiPriority w:val="47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3" w:themeTint="99"/>
        <w:bottom w:val="single" w:sz="4" w:space="0" w:color="666666" w:themeColor="accent3" w:themeTint="99"/>
        <w:insideH w:val="single" w:sz="4" w:space="0" w:color="66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Lijsttabel2-Accent1">
    <w:name w:val="List Table 2 Accent 1"/>
    <w:basedOn w:val="Standaardtabel"/>
    <w:uiPriority w:val="47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45B8FF" w:themeColor="accent1" w:themeTint="99"/>
        <w:bottom w:val="single" w:sz="4" w:space="0" w:color="45B8FF" w:themeColor="accent1" w:themeTint="99"/>
        <w:insideH w:val="single" w:sz="4" w:space="0" w:color="45B8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F" w:themeFill="accent1" w:themeFillTint="33"/>
      </w:tcPr>
    </w:tblStylePr>
    <w:tblStylePr w:type="band1Horz">
      <w:tblPr/>
      <w:tcPr>
        <w:shd w:val="clear" w:color="auto" w:fill="C1E7FF" w:themeFill="accent1" w:themeFillTint="33"/>
      </w:tcPr>
    </w:tblStylePr>
  </w:style>
  <w:style w:type="table" w:styleId="Lijsttabel2">
    <w:name w:val="List Table 2"/>
    <w:basedOn w:val="Standaardtabel"/>
    <w:uiPriority w:val="47"/>
    <w:rsid w:val="00CB0D34"/>
    <w:pPr>
      <w:spacing w:line="240" w:lineRule="auto"/>
    </w:pPr>
    <w:tblPr>
      <w:tblStyleRowBandSize w:val="1"/>
      <w:tblStyleColBandSize w:val="1"/>
      <w:tblBorders>
        <w:top w:val="single" w:sz="4" w:space="0" w:color="848484" w:themeColor="text1" w:themeTint="99"/>
        <w:bottom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CB0D3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B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B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F" w:themeFill="accent1" w:themeFillTint="33"/>
      </w:tcPr>
    </w:tblStylePr>
    <w:tblStylePr w:type="band1Horz">
      <w:tblPr/>
      <w:tcPr>
        <w:shd w:val="clear" w:color="auto" w:fill="C1E7FF" w:themeFill="accent1" w:themeFillTint="33"/>
      </w:tcPr>
    </w:tblStylePr>
  </w:style>
  <w:style w:type="table" w:customStyle="1" w:styleId="zorgdomein">
    <w:name w:val="zorgdomein"/>
    <w:basedOn w:val="Standaardtabel"/>
    <w:uiPriority w:val="99"/>
    <w:rsid w:val="00B75954"/>
    <w:pPr>
      <w:spacing w:line="240" w:lineRule="auto"/>
    </w:pPr>
    <w:tblPr>
      <w:tblBorders>
        <w:top w:val="single" w:sz="8" w:space="0" w:color="007DC8" w:themeColor="text2"/>
        <w:left w:val="single" w:sz="8" w:space="0" w:color="007DC8" w:themeColor="text2"/>
        <w:bottom w:val="single" w:sz="8" w:space="0" w:color="007DC8" w:themeColor="text2"/>
        <w:right w:val="single" w:sz="8" w:space="0" w:color="007DC8" w:themeColor="text2"/>
        <w:insideH w:val="single" w:sz="8" w:space="0" w:color="007DC8" w:themeColor="text2"/>
        <w:insideV w:val="single" w:sz="8" w:space="0" w:color="007DC8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</w:tblStylePr>
    <w:tblStylePr w:type="lastRow">
      <w:rPr>
        <w:b/>
      </w:rPr>
    </w:tblStylePr>
  </w:style>
  <w:style w:type="paragraph" w:customStyle="1" w:styleId="onderschriftafbeelding">
    <w:name w:val="onderschrift (afbeelding)"/>
    <w:basedOn w:val="Standaard"/>
    <w:qFormat/>
    <w:rsid w:val="007F2328"/>
    <w:pPr>
      <w:spacing w:before="60" w:after="120" w:line="240" w:lineRule="atLeast"/>
      <w:contextualSpacing/>
    </w:pPr>
    <w:rPr>
      <w:i/>
      <w:sz w:val="17"/>
    </w:rPr>
  </w:style>
  <w:style w:type="paragraph" w:customStyle="1" w:styleId="space">
    <w:name w:val="space"/>
    <w:basedOn w:val="Koptekst"/>
    <w:rsid w:val="00E06689"/>
    <w:rPr>
      <w:sz w:val="2"/>
    </w:rPr>
  </w:style>
  <w:style w:type="paragraph" w:styleId="Geenafstand">
    <w:name w:val="No Spacing"/>
    <w:uiPriority w:val="1"/>
    <w:qFormat/>
    <w:rsid w:val="005A5301"/>
    <w:pPr>
      <w:spacing w:line="240" w:lineRule="auto"/>
    </w:pPr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8A7218"/>
    <w:rPr>
      <w:color w:val="E8540D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72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rgdomein.zendesk.com/hc/nl/categories/115000227409-Ik-ben-pati%C3%ABn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zorgdomein.com/abou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zorgdomein">
      <a:dk1>
        <a:srgbClr val="333333"/>
      </a:dk1>
      <a:lt1>
        <a:sysClr val="window" lastClr="FFFFFF"/>
      </a:lt1>
      <a:dk2>
        <a:srgbClr val="007DC8"/>
      </a:dk2>
      <a:lt2>
        <a:srgbClr val="FFFFFF"/>
      </a:lt2>
      <a:accent1>
        <a:srgbClr val="007DC8"/>
      </a:accent1>
      <a:accent2>
        <a:srgbClr val="E8540D"/>
      </a:accent2>
      <a:accent3>
        <a:srgbClr val="000000"/>
      </a:accent3>
      <a:accent4>
        <a:srgbClr val="EEE9E2"/>
      </a:accent4>
      <a:accent5>
        <a:srgbClr val="BFDFF1"/>
      </a:accent5>
      <a:accent6>
        <a:srgbClr val="007DC8"/>
      </a:accent6>
      <a:hlink>
        <a:srgbClr val="E8540D"/>
      </a:hlink>
      <a:folHlink>
        <a:srgbClr val="BFDFF1"/>
      </a:folHlink>
    </a:clrScheme>
    <a:fontScheme name="Zorgdomei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156FAA1679E4AB63883B008F19BB0" ma:contentTypeVersion="13" ma:contentTypeDescription="Een nieuw document maken." ma:contentTypeScope="" ma:versionID="77175516d492e509cbcdac021528009f">
  <xsd:schema xmlns:xsd="http://www.w3.org/2001/XMLSchema" xmlns:xs="http://www.w3.org/2001/XMLSchema" xmlns:p="http://schemas.microsoft.com/office/2006/metadata/properties" xmlns:ns3="be7cb085-62ac-46bc-bcca-e949fd81d46b" xmlns:ns4="d20c5622-d84b-4529-a33e-c9cd3d00fabd" targetNamespace="http://schemas.microsoft.com/office/2006/metadata/properties" ma:root="true" ma:fieldsID="a3534e19bd27cef285dd8456e59342ae" ns3:_="" ns4:_="">
    <xsd:import namespace="be7cb085-62ac-46bc-bcca-e949fd81d46b"/>
    <xsd:import namespace="d20c5622-d84b-4529-a33e-c9cd3d00fa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cb085-62ac-46bc-bcca-e949fd81d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5622-d84b-4529-a33e-c9cd3d00f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FE3FA-C20A-41B8-9007-47CC699D9443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be7cb085-62ac-46bc-bcca-e949fd81d46b"/>
    <ds:schemaRef ds:uri="http://purl.org/dc/elements/1.1/"/>
    <ds:schemaRef ds:uri="http://schemas.openxmlformats.org/package/2006/metadata/core-properties"/>
    <ds:schemaRef ds:uri="d20c5622-d84b-4529-a33e-c9cd3d00fabd"/>
  </ds:schemaRefs>
</ds:datastoreItem>
</file>

<file path=customXml/itemProps2.xml><?xml version="1.0" encoding="utf-8"?>
<ds:datastoreItem xmlns:ds="http://schemas.openxmlformats.org/officeDocument/2006/customXml" ds:itemID="{20D72274-EDEE-4722-9C44-5DC159305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9B5E8-EBAD-453D-9EDE-46FD9560A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cb085-62ac-46bc-bcca-e949fd81d46b"/>
    <ds:schemaRef ds:uri="d20c5622-d84b-4529-a33e-c9cd3d00f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Wietske Vergunst</dc:creator>
  <cp:keywords/>
  <dc:description/>
  <cp:lastModifiedBy>Karlijn Knitel</cp:lastModifiedBy>
  <cp:revision>2</cp:revision>
  <dcterms:created xsi:type="dcterms:W3CDTF">2020-08-11T11:06:00Z</dcterms:created>
  <dcterms:modified xsi:type="dcterms:W3CDTF">2020-08-11T11:06:00Z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0x010100841156FAA1679E4AB63883B008F19BB0</vt:lpwstr>
  </property>
</Properties>
</file>