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7CD8" w14:textId="14E05E14" w:rsidR="00A00F16" w:rsidRPr="004B3775" w:rsidRDefault="004B3775" w:rsidP="00977896">
      <w:pPr>
        <w:spacing w:line="360" w:lineRule="auto"/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</w:pPr>
      <w:r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>E-</w:t>
      </w:r>
      <w:r w:rsidR="00A00F16" w:rsidRPr="004B3775"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>mail</w:t>
      </w:r>
      <w:r w:rsidR="00B418FD" w:rsidRPr="004B3775"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 xml:space="preserve"> of brief</w:t>
      </w:r>
      <w:r w:rsidR="00A00F16" w:rsidRPr="004B3775"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 xml:space="preserve"> </w:t>
      </w:r>
      <w:r w:rsidRPr="004B3775"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 xml:space="preserve"> i</w:t>
      </w:r>
      <w:r>
        <w:rPr>
          <w:rFonts w:asciiTheme="majorHAnsi" w:eastAsiaTheme="minorHAnsi" w:hAnsiTheme="majorHAnsi" w:cs="Arial"/>
          <w:sz w:val="19"/>
          <w:szCs w:val="19"/>
          <w:u w:val="single"/>
          <w:lang w:val="en-US" w:eastAsia="en-US"/>
        </w:rPr>
        <w:t>ntern</w:t>
      </w:r>
    </w:p>
    <w:p w14:paraId="575058FD" w14:textId="4F10E199" w:rsidR="00A00F16" w:rsidRPr="00154D3E" w:rsidRDefault="00A00F16" w:rsidP="00977896">
      <w:pPr>
        <w:pStyle w:val="Geenafstand"/>
        <w:spacing w:line="360" w:lineRule="auto"/>
        <w:rPr>
          <w:rFonts w:asciiTheme="majorHAnsi" w:hAnsiTheme="majorHAnsi"/>
          <w:sz w:val="19"/>
          <w:szCs w:val="19"/>
        </w:rPr>
      </w:pPr>
      <w:r w:rsidRPr="00154D3E">
        <w:rPr>
          <w:rFonts w:asciiTheme="majorHAnsi" w:hAnsiTheme="majorHAnsi" w:cs="Arial"/>
          <w:sz w:val="19"/>
          <w:szCs w:val="19"/>
        </w:rPr>
        <w:t xml:space="preserve">Doel: </w:t>
      </w:r>
      <w:r w:rsidR="004B3775">
        <w:rPr>
          <w:rFonts w:asciiTheme="majorHAnsi" w:hAnsiTheme="majorHAnsi" w:cs="Arial"/>
          <w:sz w:val="19"/>
          <w:szCs w:val="19"/>
        </w:rPr>
        <w:t>interne betrokkenen of gebruikers informeren over de live-gang met ZorgDomein</w:t>
      </w:r>
    </w:p>
    <w:p w14:paraId="4072B8AD" w14:textId="77777777" w:rsidR="00A00F16" w:rsidRPr="00A00F16" w:rsidRDefault="00A00F16" w:rsidP="00977896">
      <w:pPr>
        <w:pStyle w:val="Geenafstand"/>
        <w:spacing w:line="360" w:lineRule="auto"/>
        <w:rPr>
          <w:rFonts w:asciiTheme="majorHAnsi" w:hAnsiTheme="majorHAnsi"/>
          <w:sz w:val="20"/>
          <w:szCs w:val="20"/>
        </w:rPr>
      </w:pPr>
    </w:p>
    <w:p w14:paraId="0C23ABBA" w14:textId="77777777" w:rsidR="00672E04" w:rsidRPr="00A00F16" w:rsidRDefault="00672E04" w:rsidP="00977896">
      <w:pPr>
        <w:pStyle w:val="Geenafstand"/>
        <w:spacing w:line="360" w:lineRule="auto"/>
        <w:rPr>
          <w:rFonts w:asciiTheme="majorHAnsi" w:hAnsiTheme="majorHAnsi" w:cs="Arial"/>
          <w:szCs w:val="20"/>
        </w:rPr>
      </w:pPr>
      <w:r w:rsidRPr="00A00F16">
        <w:rPr>
          <w:rStyle w:val="normaltextrun"/>
          <w:rFonts w:asciiTheme="majorHAnsi" w:eastAsia="Arial" w:hAnsiTheme="majorHAnsi" w:cs="Arial"/>
          <w:b/>
          <w:bCs/>
          <w:szCs w:val="20"/>
        </w:rPr>
        <w:t>Betreft: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 </w:t>
      </w:r>
      <w:r w:rsid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D</w:t>
      </w:r>
      <w:r w:rsidR="00A00F16" w:rsidRPr="00A00F16">
        <w:rPr>
          <w:rStyle w:val="normaltextrun"/>
          <w:rFonts w:asciiTheme="majorHAnsi" w:eastAsia="Arial" w:hAnsiTheme="majorHAnsi" w:cs="Arial"/>
          <w:b/>
          <w:bCs/>
          <w:szCs w:val="20"/>
        </w:rPr>
        <w:t>igitaal verwijzen</w:t>
      </w:r>
      <w:r w:rsidR="00A00F16" w:rsidRPr="00A00F16">
        <w:rPr>
          <w:rStyle w:val="normaltextrun"/>
          <w:b/>
          <w:bCs/>
        </w:rPr>
        <w:t> naar</w:t>
      </w:r>
      <w:r w:rsidR="00A00F16">
        <w:rPr>
          <w:rStyle w:val="eop"/>
          <w:rFonts w:asciiTheme="majorHAnsi" w:eastAsia="Arial" w:hAnsiTheme="majorHAnsi" w:cs="Arial"/>
          <w:szCs w:val="20"/>
        </w:rPr>
        <w:t xml:space="preserve"> 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&lt;</w:t>
      </w:r>
      <w:r w:rsid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n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aam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  <w:shd w:val="clear" w:color="auto" w:fill="FFFF00"/>
        </w:rPr>
        <w:t> </w:t>
      </w:r>
      <w:r w:rsid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z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orginstelling&gt;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 </w:t>
      </w:r>
      <w:r w:rsidR="009F744A">
        <w:rPr>
          <w:rStyle w:val="apple-converted-space"/>
          <w:rFonts w:asciiTheme="majorHAnsi" w:eastAsia="Arial" w:hAnsiTheme="majorHAnsi" w:cs="Arial"/>
          <w:b/>
          <w:bCs/>
          <w:szCs w:val="20"/>
        </w:rPr>
        <w:t>via ZorgDomein</w:t>
      </w:r>
    </w:p>
    <w:p w14:paraId="4F7FC11B" w14:textId="31D59FF5" w:rsidR="00672E04" w:rsidRDefault="00672E04" w:rsidP="00977896">
      <w:pPr>
        <w:pStyle w:val="Geenafstand"/>
        <w:spacing w:line="360" w:lineRule="auto"/>
        <w:rPr>
          <w:rStyle w:val="eop"/>
          <w:rFonts w:asciiTheme="majorHAnsi" w:hAnsiTheme="majorHAnsi" w:cs="Arial"/>
          <w:sz w:val="20"/>
          <w:szCs w:val="20"/>
        </w:rPr>
      </w:pPr>
    </w:p>
    <w:p w14:paraId="09F60E28" w14:textId="77777777" w:rsidR="004B3775" w:rsidRDefault="004B3775" w:rsidP="004B3775">
      <w:pPr>
        <w:rPr>
          <w:rFonts w:ascii="Arial" w:eastAsiaTheme="minorHAnsi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 collega,</w:t>
      </w:r>
    </w:p>
    <w:p w14:paraId="3F89D276" w14:textId="77777777" w:rsidR="004B3775" w:rsidRDefault="004B3775" w:rsidP="004B3775">
      <w:pPr>
        <w:rPr>
          <w:rFonts w:ascii="Arial" w:hAnsi="Arial" w:cs="Arial"/>
          <w:sz w:val="19"/>
          <w:szCs w:val="19"/>
        </w:rPr>
      </w:pPr>
    </w:p>
    <w:p w14:paraId="30139054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Op dit moment vindt de implementatie van ZorgDomein plaats voor </w:t>
      </w:r>
      <w:r w:rsidRPr="004B3775">
        <w:rPr>
          <w:rFonts w:ascii="Arial" w:eastAsia="Times New Roman" w:hAnsi="Arial" w:cs="Arial"/>
          <w:color w:val="000000"/>
          <w:sz w:val="19"/>
          <w:szCs w:val="19"/>
          <w:highlight w:val="yellow"/>
        </w:rPr>
        <w:t>&lt;naam zorginstelling&gt;,</w:t>
      </w:r>
      <w:r>
        <w:rPr>
          <w:rFonts w:ascii="Arial" w:eastAsia="Times New Roman" w:hAnsi="Arial" w:cs="Arial"/>
          <w:color w:val="000000"/>
          <w:sz w:val="19"/>
          <w:szCs w:val="19"/>
        </w:rPr>
        <w:t>. In deze e-mail vind je meer informatie rondom het werken met ZorgDomein.</w:t>
      </w:r>
    </w:p>
    <w:p w14:paraId="5676E4D7" w14:textId="2A7A5979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32C74961" w14:textId="6BF3B902" w:rsidR="004B3775" w:rsidRPr="004B3775" w:rsidRDefault="004B3775" w:rsidP="004B3775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Waarom ZorgDomein</w:t>
      </w:r>
    </w:p>
    <w:p w14:paraId="37DDD482" w14:textId="32790FD8" w:rsidR="004B3775" w:rsidRPr="004B3775" w:rsidRDefault="004B3775" w:rsidP="004B3775">
      <w:pPr>
        <w:pStyle w:val="Geenafstand"/>
        <w:spacing w:line="276" w:lineRule="auto"/>
        <w:rPr>
          <w:rFonts w:ascii="Arial" w:hAnsi="Arial" w:cs="Arial"/>
          <w:sz w:val="19"/>
          <w:szCs w:val="19"/>
        </w:rPr>
      </w:pPr>
      <w:r w:rsidRPr="004B3775">
        <w:rPr>
          <w:rStyle w:val="normaltextrun"/>
          <w:rFonts w:ascii="Arial" w:hAnsi="Arial" w:cs="Arial"/>
          <w:sz w:val="19"/>
          <w:szCs w:val="19"/>
        </w:rPr>
        <w:t>Via ZorgDomein</w:t>
      </w:r>
      <w:r w:rsidRPr="004B3775">
        <w:rPr>
          <w:rStyle w:val="apple-converted-space"/>
          <w:rFonts w:ascii="Arial" w:hAnsi="Arial" w:cs="Arial"/>
          <w:sz w:val="19"/>
          <w:szCs w:val="19"/>
        </w:rPr>
        <w:t> </w:t>
      </w:r>
      <w:r w:rsidRPr="004B3775">
        <w:rPr>
          <w:rStyle w:val="normaltextrun"/>
          <w:rFonts w:ascii="Arial" w:hAnsi="Arial" w:cs="Arial"/>
          <w:sz w:val="19"/>
          <w:szCs w:val="19"/>
        </w:rPr>
        <w:t>kunnen verwijzers hun  patiënten</w:t>
      </w:r>
      <w:r w:rsidRPr="004B3775">
        <w:rPr>
          <w:rStyle w:val="apple-converted-space"/>
          <w:rFonts w:ascii="Arial" w:hAnsi="Arial" w:cs="Arial"/>
          <w:sz w:val="19"/>
          <w:szCs w:val="19"/>
        </w:rPr>
        <w:t> </w:t>
      </w:r>
      <w:r w:rsidRPr="004B3775">
        <w:rPr>
          <w:rStyle w:val="normaltextrun"/>
          <w:rFonts w:ascii="Arial" w:hAnsi="Arial" w:cs="Arial"/>
          <w:sz w:val="19"/>
          <w:szCs w:val="19"/>
        </w:rPr>
        <w:t>(of cliënten)</w:t>
      </w:r>
      <w:r w:rsidRPr="004B3775">
        <w:rPr>
          <w:rStyle w:val="apple-converted-space"/>
          <w:rFonts w:ascii="Arial" w:hAnsi="Arial" w:cs="Arial"/>
          <w:sz w:val="19"/>
          <w:szCs w:val="19"/>
        </w:rPr>
        <w:t> </w:t>
      </w:r>
      <w:r w:rsidRPr="004B3775">
        <w:rPr>
          <w:rStyle w:val="normaltextrun"/>
          <w:rFonts w:ascii="Arial" w:hAnsi="Arial" w:cs="Arial"/>
          <w:sz w:val="19"/>
          <w:szCs w:val="19"/>
        </w:rPr>
        <w:t>binnenkort</w:t>
      </w:r>
      <w:r w:rsidRPr="004B3775">
        <w:rPr>
          <w:rStyle w:val="apple-converted-space"/>
          <w:rFonts w:ascii="Arial" w:hAnsi="Arial" w:cs="Arial"/>
          <w:sz w:val="19"/>
          <w:szCs w:val="19"/>
        </w:rPr>
        <w:t> </w:t>
      </w:r>
      <w:r w:rsidRPr="004B3775">
        <w:rPr>
          <w:rStyle w:val="normaltextrun"/>
          <w:rFonts w:ascii="Arial" w:hAnsi="Arial" w:cs="Arial"/>
          <w:sz w:val="19"/>
          <w:szCs w:val="19"/>
        </w:rPr>
        <w:t>digitaal, dus snel en foutloos, naar ons verwijzen. Via ZorgDomein kan een verwijzer:</w:t>
      </w:r>
    </w:p>
    <w:p w14:paraId="542E4489" w14:textId="6261B927" w:rsidR="004B3775" w:rsidRPr="004B3775" w:rsidRDefault="004B3775" w:rsidP="004B3775">
      <w:pPr>
        <w:pStyle w:val="Geenafstand"/>
        <w:numPr>
          <w:ilvl w:val="0"/>
          <w:numId w:val="25"/>
        </w:numPr>
        <w:spacing w:line="276" w:lineRule="auto"/>
        <w:rPr>
          <w:rStyle w:val="normaltextrun"/>
          <w:rFonts w:ascii="Arial" w:eastAsia="Arial" w:hAnsi="Arial" w:cs="Arial"/>
          <w:sz w:val="19"/>
          <w:szCs w:val="19"/>
        </w:rPr>
      </w:pPr>
      <w:r w:rsidRPr="004B3775">
        <w:rPr>
          <w:rStyle w:val="normaltextrun"/>
          <w:rFonts w:ascii="Arial" w:eastAsia="Arial" w:hAnsi="Arial" w:cs="Arial"/>
          <w:sz w:val="19"/>
          <w:szCs w:val="19"/>
        </w:rPr>
        <w:t>relevante medische informatie automatisch invullen n de verwijsbrief; </w:t>
      </w:r>
    </w:p>
    <w:p w14:paraId="0E081649" w14:textId="2D67EC08" w:rsidR="004B3775" w:rsidRPr="004B3775" w:rsidRDefault="004B3775" w:rsidP="004B3775">
      <w:pPr>
        <w:pStyle w:val="Geenafstand"/>
        <w:numPr>
          <w:ilvl w:val="0"/>
          <w:numId w:val="25"/>
        </w:numPr>
        <w:spacing w:line="276" w:lineRule="auto"/>
        <w:rPr>
          <w:rStyle w:val="normaltextrun"/>
          <w:rFonts w:ascii="Arial" w:hAnsi="Arial" w:cs="Arial"/>
          <w:sz w:val="19"/>
          <w:szCs w:val="19"/>
        </w:rPr>
      </w:pPr>
      <w:r w:rsidRPr="004B3775">
        <w:rPr>
          <w:rStyle w:val="normaltextrun"/>
          <w:rFonts w:ascii="Arial" w:hAnsi="Arial" w:cs="Arial"/>
          <w:sz w:val="19"/>
          <w:szCs w:val="19"/>
        </w:rPr>
        <w:t>actuele informatie van ons krijgen over het zorgtraject, zoals de actuele </w:t>
      </w:r>
    </w:p>
    <w:p w14:paraId="674BB22D" w14:textId="77777777" w:rsidR="004B3775" w:rsidRPr="004B3775" w:rsidRDefault="004B3775" w:rsidP="004B3775">
      <w:pPr>
        <w:pStyle w:val="Geenafstand"/>
        <w:spacing w:line="276" w:lineRule="auto"/>
        <w:ind w:left="360"/>
        <w:rPr>
          <w:rStyle w:val="normaltextrun"/>
          <w:rFonts w:ascii="Arial" w:hAnsi="Arial" w:cs="Arial"/>
          <w:sz w:val="19"/>
          <w:szCs w:val="19"/>
        </w:rPr>
      </w:pPr>
      <w:r w:rsidRPr="004B3775">
        <w:rPr>
          <w:rStyle w:val="normaltextrun"/>
          <w:rFonts w:ascii="Arial" w:hAnsi="Arial" w:cs="Arial"/>
          <w:sz w:val="19"/>
          <w:szCs w:val="19"/>
        </w:rPr>
        <w:t>toegangstijd en de geldende verwijscriteria; </w:t>
      </w:r>
    </w:p>
    <w:p w14:paraId="5DFF695F" w14:textId="350EC75B" w:rsidR="004B3775" w:rsidRPr="004B3775" w:rsidRDefault="004B3775" w:rsidP="004B3775">
      <w:pPr>
        <w:pStyle w:val="Geenafstand"/>
        <w:numPr>
          <w:ilvl w:val="0"/>
          <w:numId w:val="25"/>
        </w:numPr>
        <w:spacing w:line="276" w:lineRule="auto"/>
        <w:rPr>
          <w:rStyle w:val="normaltextrun"/>
          <w:rFonts w:ascii="Arial" w:hAnsi="Arial" w:cs="Arial"/>
          <w:sz w:val="19"/>
          <w:szCs w:val="19"/>
        </w:rPr>
      </w:pPr>
      <w:r w:rsidRPr="004B3775">
        <w:rPr>
          <w:rStyle w:val="normaltextrun"/>
          <w:rFonts w:ascii="Arial" w:hAnsi="Arial" w:cs="Arial"/>
          <w:sz w:val="19"/>
          <w:szCs w:val="19"/>
        </w:rPr>
        <w:t>de patiënt/cliënt goed voorbereiden voor de eerste afspraak. </w:t>
      </w:r>
    </w:p>
    <w:p w14:paraId="707E49B0" w14:textId="2D3FC0F5" w:rsidR="004B3775" w:rsidRDefault="004B3775" w:rsidP="004B3775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01DA30C7" w14:textId="7D487657" w:rsidR="004B3775" w:rsidRPr="004B3775" w:rsidRDefault="004B3775" w:rsidP="004B3775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commentRangeStart w:id="0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Account ZorgDomein</w:t>
      </w:r>
    </w:p>
    <w:p w14:paraId="255BC45C" w14:textId="7994A47A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Om met ZorgDomein te kunnen werken is er een account nodig. Je zult deze week een uitnodiging ontvangen voor het aanmaken van een account voor ZorgDomein. </w:t>
      </w:r>
    </w:p>
    <w:p w14:paraId="060B8D5D" w14:textId="77777777" w:rsidR="004B3775" w:rsidRDefault="004B3775" w:rsidP="004B3775">
      <w:pPr>
        <w:pStyle w:val="Lijstalinea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Klik op de link “Activeer via deze link”</w:t>
      </w:r>
    </w:p>
    <w:p w14:paraId="043AE435" w14:textId="77777777" w:rsidR="004B3775" w:rsidRDefault="004B3775" w:rsidP="004B3775">
      <w:pPr>
        <w:pStyle w:val="Lijstalinea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Hierna volgen twee opties:</w:t>
      </w:r>
    </w:p>
    <w:p w14:paraId="62517A4D" w14:textId="77777777" w:rsidR="004B3775" w:rsidRDefault="004B3775" w:rsidP="004B3775">
      <w:pPr>
        <w:pStyle w:val="Lijstalinea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Inloggen met uw bestaande ZorgDomein-account:</w:t>
      </w:r>
    </w:p>
    <w:p w14:paraId="6ACDCCE3" w14:textId="77777777" w:rsidR="004B3775" w:rsidRDefault="004B3775" w:rsidP="004B3775">
      <w:pPr>
        <w:pStyle w:val="Lijstalinea"/>
        <w:numPr>
          <w:ilvl w:val="1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Vul uw e-mailadres en wachtwoord van uw ZorgDomein account in</w:t>
      </w:r>
    </w:p>
    <w:p w14:paraId="743A1666" w14:textId="77777777" w:rsidR="004B3775" w:rsidRDefault="004B3775" w:rsidP="004B3775">
      <w:pPr>
        <w:pStyle w:val="Lijstalinea"/>
        <w:numPr>
          <w:ilvl w:val="1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Vul na het inloggen de gegevens is voor de specifieke functie van de organisatie waarvoor u nu bent uitgenodigd</w:t>
      </w:r>
    </w:p>
    <w:p w14:paraId="737A43A8" w14:textId="77777777" w:rsidR="004B3775" w:rsidRDefault="004B3775" w:rsidP="004B3775">
      <w:pPr>
        <w:pStyle w:val="Lijstalinea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Account aanmaken indien u nog geen ZorgDomein-account heeft:</w:t>
      </w:r>
    </w:p>
    <w:p w14:paraId="348286EF" w14:textId="77777777" w:rsidR="004B3775" w:rsidRDefault="004B3775" w:rsidP="004B3775">
      <w:pPr>
        <w:pStyle w:val="Lijstalinea"/>
        <w:numPr>
          <w:ilvl w:val="1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Klik op “Account aanmaken”</w:t>
      </w:r>
    </w:p>
    <w:p w14:paraId="0E7F3EE4" w14:textId="77777777" w:rsidR="004B3775" w:rsidRDefault="004B3775" w:rsidP="004B3775">
      <w:pPr>
        <w:pStyle w:val="Lijstalinea"/>
        <w:numPr>
          <w:ilvl w:val="1"/>
          <w:numId w:val="28"/>
        </w:num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Vul de gevraagde gegevens in</w:t>
      </w:r>
    </w:p>
    <w:p w14:paraId="429C6FEB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067E61F7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Uit veiligheidsoverwegingen is de uitnodiging 7 dagen geldig. Voor eventuele vragen over het ZorgDomein account kijk op: </w:t>
      </w:r>
      <w:hyperlink r:id="rId11" w:history="1">
        <w:r>
          <w:rPr>
            <w:rStyle w:val="Hyperlink"/>
            <w:rFonts w:ascii="Arial" w:hAnsi="Arial" w:cs="Arial"/>
            <w:sz w:val="19"/>
            <w:szCs w:val="19"/>
          </w:rPr>
          <w:t>https://zorgdomein.zendesk.com/hc/nl/sections/115000656073-Mijn-ZorgDomein-account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commentRangeEnd w:id="0"/>
      <w:r>
        <w:rPr>
          <w:rStyle w:val="Verwijzingopmerking"/>
        </w:rPr>
        <w:commentReference w:id="0"/>
      </w:r>
    </w:p>
    <w:p w14:paraId="3981012B" w14:textId="77777777" w:rsidR="004B3775" w:rsidRDefault="004B3775" w:rsidP="004B377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Toelichting ZorgDomein </w:t>
      </w:r>
    </w:p>
    <w:p w14:paraId="2516B08E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Na het activeren van het ZorgDomein-account heb je toegang tot ZorgDomein. Maar wat kan je er dan mee?</w:t>
      </w:r>
    </w:p>
    <w:p w14:paraId="727FFA92" w14:textId="77777777" w:rsidR="004B3775" w:rsidRDefault="004B3775" w:rsidP="004B3775">
      <w:pPr>
        <w:pStyle w:val="Lijstalinea"/>
        <w:numPr>
          <w:ilvl w:val="0"/>
          <w:numId w:val="29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Vanaf live-gang kunnen huisartsen verwijzen naar ZorgDomein. Op het moment dat er naar ons verwezen is ontvangen we een notificatiemail op het team e-mailadres; vervolgens kun je inloggen met je persoonlijk account om deze op te halen.</w:t>
      </w:r>
    </w:p>
    <w:p w14:paraId="32BC9BB7" w14:textId="77777777" w:rsidR="004B3775" w:rsidRDefault="004B3775" w:rsidP="004B3775">
      <w:pPr>
        <w:pStyle w:val="Lijstalinea"/>
        <w:numPr>
          <w:ilvl w:val="0"/>
          <w:numId w:val="29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Daarnaast kun je een rapportage terug sturen naar de verwijzer op ontvangen verwijzingen van ZorgDomein. Hiervoor dien je ook in ZorgDomein in te loggen.</w:t>
      </w:r>
    </w:p>
    <w:p w14:paraId="46AB3608" w14:textId="25E32882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3DE808B" wp14:editId="77AB65F7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557530" cy="7600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Wanneer je inlogt in ZorgDomein kun je een digitale rondleiding volgen die de functionaliteiten uitlegt, dit kan via het lampje: </w:t>
      </w:r>
    </w:p>
    <w:p w14:paraId="3595A9CB" w14:textId="60A7CD2B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2076E32F" w14:textId="0BF63F85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00EF82B3" w14:textId="7F75B509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61AF1A52" w14:textId="1591B181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1153630E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499F9ED2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</w:p>
    <w:p w14:paraId="0B9CC279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lastRenderedPageBreak/>
        <w:t>Werkproces</w:t>
      </w:r>
    </w:p>
    <w:p w14:paraId="17DD49D1" w14:textId="77777777" w:rsidR="004B3775" w:rsidRDefault="004B3775" w:rsidP="004B3775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Binnen onze </w:t>
      </w:r>
      <w:r w:rsidRPr="004B3775">
        <w:rPr>
          <w:rFonts w:ascii="Arial" w:eastAsia="Times New Roman" w:hAnsi="Arial" w:cs="Arial"/>
          <w:color w:val="000000"/>
          <w:sz w:val="19"/>
          <w:szCs w:val="19"/>
          <w:highlight w:val="yellow"/>
        </w:rPr>
        <w:t>locatie/discipline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zullen we de volgende werkprocedure handhaven:</w:t>
      </w:r>
    </w:p>
    <w:p w14:paraId="68B0018F" w14:textId="26D8BC4A" w:rsidR="004B3775" w:rsidRDefault="004B3775" w:rsidP="004B3775">
      <w:pPr>
        <w:pStyle w:val="Lijstalinea"/>
        <w:numPr>
          <w:ilvl w:val="0"/>
          <w:numId w:val="29"/>
        </w:numPr>
        <w:spacing w:line="240" w:lineRule="auto"/>
        <w:contextualSpacing w:val="0"/>
        <w:rPr>
          <w:rFonts w:ascii="Arial" w:hAnsi="Arial" w:cs="Arial"/>
          <w:sz w:val="19"/>
          <w:szCs w:val="19"/>
        </w:rPr>
      </w:pPr>
      <w:r w:rsidRPr="004B3775">
        <w:rPr>
          <w:rFonts w:ascii="Arial" w:hAnsi="Arial" w:cs="Arial"/>
          <w:sz w:val="19"/>
          <w:szCs w:val="19"/>
          <w:highlight w:val="yellow"/>
        </w:rPr>
        <w:t>[per organisatie in te vullen]</w:t>
      </w:r>
    </w:p>
    <w:p w14:paraId="4338B8A5" w14:textId="77777777" w:rsidR="004B3775" w:rsidRDefault="004B3775" w:rsidP="004B3775">
      <w:pPr>
        <w:rPr>
          <w:rFonts w:ascii="Arial" w:hAnsi="Arial" w:cs="Arial"/>
          <w:sz w:val="19"/>
          <w:szCs w:val="19"/>
        </w:rPr>
      </w:pPr>
    </w:p>
    <w:p w14:paraId="721068C8" w14:textId="77777777" w:rsidR="004B3775" w:rsidRDefault="004B3775" w:rsidP="004B377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Live-gang</w:t>
      </w:r>
    </w:p>
    <w:p w14:paraId="7A90AE7F" w14:textId="5B7859B6" w:rsidR="004B3775" w:rsidRDefault="004B3775" w:rsidP="004B377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Vanaf </w:t>
      </w:r>
      <w:r>
        <w:rPr>
          <w:rFonts w:ascii="Arial" w:hAnsi="Arial" w:cs="Arial"/>
          <w:sz w:val="19"/>
          <w:szCs w:val="19"/>
          <w:highlight w:val="yellow"/>
        </w:rPr>
        <w:t>&lt;datum x&gt;</w:t>
      </w:r>
      <w:r>
        <w:rPr>
          <w:rFonts w:ascii="Arial" w:hAnsi="Arial" w:cs="Arial"/>
          <w:sz w:val="19"/>
          <w:szCs w:val="19"/>
        </w:rPr>
        <w:t xml:space="preserve"> kunnen de verwijzingen/aanvragen via ZorgDomein binnenkomen. </w:t>
      </w:r>
    </w:p>
    <w:p w14:paraId="1B83496E" w14:textId="77777777" w:rsidR="004B3775" w:rsidRDefault="004B3775" w:rsidP="004B3775">
      <w:pPr>
        <w:rPr>
          <w:rFonts w:ascii="Arial" w:hAnsi="Arial" w:cs="Arial"/>
          <w:sz w:val="19"/>
          <w:szCs w:val="19"/>
        </w:rPr>
      </w:pPr>
    </w:p>
    <w:p w14:paraId="16A4CE37" w14:textId="77777777" w:rsidR="004B3775" w:rsidRDefault="004B3775" w:rsidP="004B3775">
      <w:pPr>
        <w:rPr>
          <w:rFonts w:ascii="Arial" w:hAnsi="Arial" w:cs="Arial"/>
          <w:sz w:val="19"/>
          <w:szCs w:val="19"/>
        </w:rPr>
      </w:pPr>
    </w:p>
    <w:p w14:paraId="6B6643F5" w14:textId="77777777" w:rsidR="004B3775" w:rsidRPr="00A00F16" w:rsidRDefault="004B3775" w:rsidP="00977896">
      <w:pPr>
        <w:pStyle w:val="Geenafstand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8038DF1" w14:textId="77777777" w:rsidR="007323CA" w:rsidRPr="00A00F16" w:rsidRDefault="007323CA" w:rsidP="008B6274">
      <w:pPr>
        <w:pStyle w:val="Geenafstand"/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7323CA" w:rsidRPr="00A00F16" w:rsidSect="00776E00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85" w:right="1701" w:bottom="1560" w:left="1701" w:header="284" w:footer="96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s Satter" w:date="2020-06-12T10:35:00Z" w:initials="ES">
    <w:p w14:paraId="7435DBFC" w14:textId="1399A573" w:rsidR="004B3775" w:rsidRDefault="004B3775">
      <w:pPr>
        <w:pStyle w:val="Tekstopmerking"/>
      </w:pPr>
      <w:r>
        <w:rPr>
          <w:rStyle w:val="Verwijzingopmerking"/>
        </w:rPr>
        <w:annotationRef/>
      </w:r>
      <w:r>
        <w:t>Dit is van toepassing wanneer er gewerkt wordt met ophalen uit de applicatie en/of terugrapportage. Anders is er geen account nodig en kan deze tekst weggelaten worden.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35D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D907" w16cex:dateUtc="2020-06-12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5DBFC" w16cid:durableId="228DD9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B8EF" w14:textId="77777777" w:rsidR="00D168B8" w:rsidRDefault="00D168B8" w:rsidP="005E08C1">
      <w:pPr>
        <w:spacing w:line="240" w:lineRule="auto"/>
      </w:pPr>
      <w:r>
        <w:separator/>
      </w:r>
    </w:p>
  </w:endnote>
  <w:endnote w:type="continuationSeparator" w:id="0">
    <w:p w14:paraId="2DD854A3" w14:textId="77777777" w:rsidR="00D168B8" w:rsidRDefault="00D168B8" w:rsidP="005E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5F89" w14:textId="77777777" w:rsidR="005E08C1" w:rsidRDefault="005E08C1">
    <w:pPr>
      <w:pStyle w:val="Voettekst"/>
    </w:pPr>
    <w:r>
      <w:rPr>
        <w:noProof/>
      </w:rPr>
      <w:drawing>
        <wp:anchor distT="0" distB="0" distL="114300" distR="114300" simplePos="0" relativeHeight="251663360" behindDoc="1" locked="1" layoutInCell="1" allowOverlap="0" wp14:anchorId="2AD6FAE0" wp14:editId="14632C95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8828" w14:textId="77777777" w:rsidR="005E08C1" w:rsidRDefault="005E08C1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017D8A8" wp14:editId="5DDFA5AE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060E" w14:textId="77777777" w:rsidR="00D168B8" w:rsidRDefault="00D168B8" w:rsidP="005E08C1">
      <w:pPr>
        <w:spacing w:line="240" w:lineRule="auto"/>
      </w:pPr>
      <w:r>
        <w:separator/>
      </w:r>
    </w:p>
  </w:footnote>
  <w:footnote w:type="continuationSeparator" w:id="0">
    <w:p w14:paraId="7159AB29" w14:textId="77777777" w:rsidR="00D168B8" w:rsidRDefault="00D168B8" w:rsidP="005E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EE9" w14:textId="77777777" w:rsidR="005E08C1" w:rsidRDefault="005E08C1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0" wp14:anchorId="357FF80E" wp14:editId="095C092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94000" cy="810000"/>
          <wp:effectExtent l="0" t="0" r="0" b="952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CE6B" w14:textId="77777777" w:rsidR="005E08C1" w:rsidRDefault="0073734B" w:rsidP="00E06689">
    <w:r>
      <w:rPr>
        <w:noProof/>
      </w:rPr>
      <w:drawing>
        <wp:anchor distT="0" distB="0" distL="114300" distR="114300" simplePos="0" relativeHeight="251666432" behindDoc="1" locked="1" layoutInCell="1" allowOverlap="1" wp14:anchorId="3BB2155D" wp14:editId="39EA6455">
          <wp:simplePos x="0" y="0"/>
          <wp:positionH relativeFrom="page">
            <wp:align>center</wp:align>
          </wp:positionH>
          <wp:positionV relativeFrom="page">
            <wp:posOffset>179705</wp:posOffset>
          </wp:positionV>
          <wp:extent cx="594000" cy="810000"/>
          <wp:effectExtent l="0" t="0" r="0" b="952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11EA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6385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6AE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60C81"/>
    <w:multiLevelType w:val="multilevel"/>
    <w:tmpl w:val="506A43BC"/>
    <w:numStyleLink w:val="StyleBulleted"/>
  </w:abstractNum>
  <w:abstractNum w:abstractNumId="5" w15:restartNumberingAfterBreak="0">
    <w:nsid w:val="04FD0675"/>
    <w:multiLevelType w:val="hybridMultilevel"/>
    <w:tmpl w:val="36AE1956"/>
    <w:lvl w:ilvl="0" w:tplc="DDCC69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341C6"/>
    <w:multiLevelType w:val="hybridMultilevel"/>
    <w:tmpl w:val="1876A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1D6567"/>
    <w:multiLevelType w:val="hybridMultilevel"/>
    <w:tmpl w:val="CCF685E2"/>
    <w:lvl w:ilvl="0" w:tplc="3E14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4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E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21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30B8"/>
    <w:multiLevelType w:val="multilevel"/>
    <w:tmpl w:val="506A43BC"/>
    <w:styleLink w:val="StyleBulleted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</w:abstractNum>
  <w:abstractNum w:abstractNumId="9" w15:restartNumberingAfterBreak="0">
    <w:nsid w:val="0F7117EE"/>
    <w:multiLevelType w:val="hybridMultilevel"/>
    <w:tmpl w:val="8DF43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F436F"/>
    <w:multiLevelType w:val="hybridMultilevel"/>
    <w:tmpl w:val="67CA34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FE"/>
    <w:multiLevelType w:val="hybridMultilevel"/>
    <w:tmpl w:val="248083B0"/>
    <w:lvl w:ilvl="0" w:tplc="EAD464B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03FC"/>
    <w:multiLevelType w:val="singleLevel"/>
    <w:tmpl w:val="3A009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972D6D"/>
    <w:multiLevelType w:val="hybridMultilevel"/>
    <w:tmpl w:val="AFF867D0"/>
    <w:lvl w:ilvl="0" w:tplc="DDCC69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E4689"/>
    <w:multiLevelType w:val="multilevel"/>
    <w:tmpl w:val="9F32F26C"/>
    <w:lvl w:ilvl="0">
      <w:start w:val="1"/>
      <w:numFmt w:val="decimal"/>
      <w:pStyle w:val="Lijstnummerin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jstnummer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15" w15:restartNumberingAfterBreak="0">
    <w:nsid w:val="2EE72066"/>
    <w:multiLevelType w:val="hybridMultilevel"/>
    <w:tmpl w:val="44D63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F6773"/>
    <w:multiLevelType w:val="multilevel"/>
    <w:tmpl w:val="506A43BC"/>
    <w:numStyleLink w:val="StyleBulleted"/>
  </w:abstractNum>
  <w:abstractNum w:abstractNumId="17" w15:restartNumberingAfterBreak="0">
    <w:nsid w:val="3FE159E2"/>
    <w:multiLevelType w:val="hybridMultilevel"/>
    <w:tmpl w:val="F836B9BE"/>
    <w:lvl w:ilvl="0" w:tplc="B6B280A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156F"/>
    <w:multiLevelType w:val="hybridMultilevel"/>
    <w:tmpl w:val="F0E2C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E7871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20" w15:restartNumberingAfterBreak="0">
    <w:nsid w:val="54D0670E"/>
    <w:multiLevelType w:val="multilevel"/>
    <w:tmpl w:val="506A43BC"/>
    <w:numStyleLink w:val="StyleBulleted"/>
  </w:abstractNum>
  <w:abstractNum w:abstractNumId="21" w15:restartNumberingAfterBreak="0">
    <w:nsid w:val="5D426A2A"/>
    <w:multiLevelType w:val="hybridMultilevel"/>
    <w:tmpl w:val="2E329CDE"/>
    <w:lvl w:ilvl="0" w:tplc="0B36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3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C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B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C7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D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631B0"/>
    <w:multiLevelType w:val="hybridMultilevel"/>
    <w:tmpl w:val="7A220AA0"/>
    <w:lvl w:ilvl="0" w:tplc="0ADCE0FE">
      <w:start w:val="1"/>
      <w:numFmt w:val="decimal"/>
      <w:pStyle w:val="Lijstalinea"/>
      <w:lvlText w:val="%1."/>
      <w:lvlJc w:val="left"/>
      <w:pPr>
        <w:ind w:left="1230" w:hanging="360"/>
      </w:pPr>
      <w:rPr>
        <w:rFonts w:hint="default"/>
      </w:rPr>
    </w:lvl>
    <w:lvl w:ilvl="1" w:tplc="067619D6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86072C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A34E8E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E1A3F7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7AA454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2CE1C4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5A7F8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1AAA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630A3175"/>
    <w:multiLevelType w:val="hybridMultilevel"/>
    <w:tmpl w:val="30020D12"/>
    <w:lvl w:ilvl="0" w:tplc="C39A885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ECC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486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08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0A1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D80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86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CE5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421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62913"/>
    <w:multiLevelType w:val="hybridMultilevel"/>
    <w:tmpl w:val="E4229B88"/>
    <w:lvl w:ilvl="0" w:tplc="B020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0FB5"/>
    <w:multiLevelType w:val="hybridMultilevel"/>
    <w:tmpl w:val="A6BC11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D05A9"/>
    <w:multiLevelType w:val="hybridMultilevel"/>
    <w:tmpl w:val="1002A100"/>
    <w:lvl w:ilvl="0" w:tplc="C5D288C2">
      <w:start w:val="1"/>
      <w:numFmt w:val="upp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BD3FEF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28" w15:restartNumberingAfterBreak="0">
    <w:nsid w:val="72F57190"/>
    <w:multiLevelType w:val="hybridMultilevel"/>
    <w:tmpl w:val="C730E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23"/>
  </w:num>
  <w:num w:numId="8">
    <w:abstractNumId w:val="24"/>
  </w:num>
  <w:num w:numId="9">
    <w:abstractNumId w:val="19"/>
  </w:num>
  <w:num w:numId="10">
    <w:abstractNumId w:val="14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20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15"/>
  </w:num>
  <w:num w:numId="25">
    <w:abstractNumId w:val="6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s Satter">
    <w15:presenceInfo w15:providerId="AD" w15:userId="S::Satter@zorgdomein.nl::03e891fd-6c0a-4c0e-8b58-85a6bd16f9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FD"/>
    <w:rsid w:val="00074ACD"/>
    <w:rsid w:val="00082CC4"/>
    <w:rsid w:val="000B567B"/>
    <w:rsid w:val="000D3435"/>
    <w:rsid w:val="000E62A3"/>
    <w:rsid w:val="000F3C71"/>
    <w:rsid w:val="00122D45"/>
    <w:rsid w:val="00154D3E"/>
    <w:rsid w:val="001552AD"/>
    <w:rsid w:val="0018106C"/>
    <w:rsid w:val="00192B82"/>
    <w:rsid w:val="001C5667"/>
    <w:rsid w:val="00211038"/>
    <w:rsid w:val="00226E1C"/>
    <w:rsid w:val="0023190C"/>
    <w:rsid w:val="0024445A"/>
    <w:rsid w:val="002516C0"/>
    <w:rsid w:val="00272F59"/>
    <w:rsid w:val="00282C3E"/>
    <w:rsid w:val="002E0357"/>
    <w:rsid w:val="003670F1"/>
    <w:rsid w:val="003F01D0"/>
    <w:rsid w:val="00412F39"/>
    <w:rsid w:val="0041791E"/>
    <w:rsid w:val="00420BD5"/>
    <w:rsid w:val="004361EE"/>
    <w:rsid w:val="00475419"/>
    <w:rsid w:val="00487C75"/>
    <w:rsid w:val="00487E50"/>
    <w:rsid w:val="004A7487"/>
    <w:rsid w:val="004B3775"/>
    <w:rsid w:val="004D6552"/>
    <w:rsid w:val="00511691"/>
    <w:rsid w:val="00531821"/>
    <w:rsid w:val="005434B4"/>
    <w:rsid w:val="00552D62"/>
    <w:rsid w:val="005D1D77"/>
    <w:rsid w:val="005E08C1"/>
    <w:rsid w:val="005E5F0D"/>
    <w:rsid w:val="005E6A8F"/>
    <w:rsid w:val="00611CF3"/>
    <w:rsid w:val="006132CD"/>
    <w:rsid w:val="00615318"/>
    <w:rsid w:val="00617C67"/>
    <w:rsid w:val="006632B6"/>
    <w:rsid w:val="006655F3"/>
    <w:rsid w:val="00672E04"/>
    <w:rsid w:val="00692C05"/>
    <w:rsid w:val="006B6E4F"/>
    <w:rsid w:val="006E345A"/>
    <w:rsid w:val="006F146D"/>
    <w:rsid w:val="006F71DC"/>
    <w:rsid w:val="0071711E"/>
    <w:rsid w:val="00730152"/>
    <w:rsid w:val="007323CA"/>
    <w:rsid w:val="00732555"/>
    <w:rsid w:val="00736BAA"/>
    <w:rsid w:val="0073734B"/>
    <w:rsid w:val="00746EFD"/>
    <w:rsid w:val="00752F25"/>
    <w:rsid w:val="00776E00"/>
    <w:rsid w:val="007876BC"/>
    <w:rsid w:val="007C1048"/>
    <w:rsid w:val="007D75F4"/>
    <w:rsid w:val="007F2328"/>
    <w:rsid w:val="008207FC"/>
    <w:rsid w:val="00834553"/>
    <w:rsid w:val="00873244"/>
    <w:rsid w:val="008A46C8"/>
    <w:rsid w:val="008B6274"/>
    <w:rsid w:val="008C04A2"/>
    <w:rsid w:val="008D5D44"/>
    <w:rsid w:val="008E0C3A"/>
    <w:rsid w:val="008E0EB3"/>
    <w:rsid w:val="008F2C4C"/>
    <w:rsid w:val="009166F9"/>
    <w:rsid w:val="00965CB6"/>
    <w:rsid w:val="00966C66"/>
    <w:rsid w:val="00977896"/>
    <w:rsid w:val="009D44BD"/>
    <w:rsid w:val="009F744A"/>
    <w:rsid w:val="00A0036C"/>
    <w:rsid w:val="00A00F16"/>
    <w:rsid w:val="00A10A3C"/>
    <w:rsid w:val="00A217A6"/>
    <w:rsid w:val="00A32950"/>
    <w:rsid w:val="00A36363"/>
    <w:rsid w:val="00A36460"/>
    <w:rsid w:val="00A748E0"/>
    <w:rsid w:val="00A87C80"/>
    <w:rsid w:val="00AF368F"/>
    <w:rsid w:val="00B24072"/>
    <w:rsid w:val="00B418FD"/>
    <w:rsid w:val="00B75954"/>
    <w:rsid w:val="00B936C7"/>
    <w:rsid w:val="00C01567"/>
    <w:rsid w:val="00C1709B"/>
    <w:rsid w:val="00C23754"/>
    <w:rsid w:val="00C36601"/>
    <w:rsid w:val="00CB0D34"/>
    <w:rsid w:val="00CF3214"/>
    <w:rsid w:val="00D168B8"/>
    <w:rsid w:val="00D434B9"/>
    <w:rsid w:val="00D46787"/>
    <w:rsid w:val="00D80B40"/>
    <w:rsid w:val="00DC19FF"/>
    <w:rsid w:val="00DC2498"/>
    <w:rsid w:val="00DC7B12"/>
    <w:rsid w:val="00DF288C"/>
    <w:rsid w:val="00E04776"/>
    <w:rsid w:val="00E06689"/>
    <w:rsid w:val="00E25984"/>
    <w:rsid w:val="00EA7580"/>
    <w:rsid w:val="00F03984"/>
    <w:rsid w:val="00F349EB"/>
    <w:rsid w:val="00F91E37"/>
    <w:rsid w:val="00FD49CD"/>
    <w:rsid w:val="00FD7B82"/>
    <w:rsid w:val="00FE7FA8"/>
    <w:rsid w:val="5D95B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D7F033"/>
  <w15:docId w15:val="{7B6A39DD-5608-4A9E-A08D-AEBEC9C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1"/>
        <w:sz w:val="19"/>
        <w:szCs w:val="19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EFD"/>
    <w:pPr>
      <w:spacing w:line="240" w:lineRule="exact"/>
    </w:pPr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1567"/>
    <w:pPr>
      <w:keepNext/>
      <w:keepLines/>
      <w:spacing w:after="400" w:line="480" w:lineRule="atLeast"/>
      <w:contextualSpacing/>
      <w:outlineLvl w:val="0"/>
    </w:pPr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01567"/>
    <w:pPr>
      <w:keepNext/>
      <w:keepLines/>
      <w:spacing w:after="280" w:line="360" w:lineRule="atLeast"/>
      <w:contextualSpacing/>
      <w:outlineLvl w:val="1"/>
    </w:pPr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C1"/>
  </w:style>
  <w:style w:type="paragraph" w:styleId="Voettekst">
    <w:name w:val="footer"/>
    <w:basedOn w:val="Standaard"/>
    <w:link w:val="Voet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C1"/>
  </w:style>
  <w:style w:type="character" w:customStyle="1" w:styleId="Kop1Char">
    <w:name w:val="Kop 1 Char"/>
    <w:basedOn w:val="Standaardalinea-lettertype"/>
    <w:link w:val="Kop1"/>
    <w:uiPriority w:val="9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Titel">
    <w:name w:val="Title"/>
    <w:basedOn w:val="Kop1"/>
    <w:next w:val="Standaard"/>
    <w:link w:val="TitelChar"/>
    <w:uiPriority w:val="10"/>
    <w:rsid w:val="00C01567"/>
  </w:style>
  <w:style w:type="character" w:customStyle="1" w:styleId="TitelChar">
    <w:name w:val="Titel Char"/>
    <w:basedOn w:val="Standaardalinea-lettertype"/>
    <w:link w:val="Titel"/>
    <w:uiPriority w:val="10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Ondertitel">
    <w:name w:val="Subtitle"/>
    <w:basedOn w:val="Kop2"/>
    <w:next w:val="Standaard"/>
    <w:link w:val="OndertitelChar"/>
    <w:uiPriority w:val="11"/>
    <w:rsid w:val="00C01567"/>
  </w:style>
  <w:style w:type="character" w:customStyle="1" w:styleId="OndertitelChar">
    <w:name w:val="Ondertitel Char"/>
    <w:basedOn w:val="Standaardalinea-lettertype"/>
    <w:link w:val="Ondertitel"/>
    <w:uiPriority w:val="11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C01567"/>
    <w:pPr>
      <w:numPr>
        <w:numId w:val="2"/>
      </w:numPr>
      <w:contextualSpacing/>
    </w:pPr>
  </w:style>
  <w:style w:type="numbering" w:customStyle="1" w:styleId="StyleBulleted">
    <w:name w:val="Style Bulleted"/>
    <w:basedOn w:val="Geenlijst"/>
    <w:rsid w:val="00C01567"/>
    <w:pPr>
      <w:numPr>
        <w:numId w:val="4"/>
      </w:numPr>
    </w:pPr>
  </w:style>
  <w:style w:type="paragraph" w:styleId="Lijstnummering">
    <w:name w:val="List Number"/>
    <w:basedOn w:val="Standaard"/>
    <w:uiPriority w:val="99"/>
    <w:unhideWhenUsed/>
    <w:qFormat/>
    <w:rsid w:val="00C01567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qFormat/>
    <w:rsid w:val="00C01567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C01567"/>
    <w:pPr>
      <w:numPr>
        <w:ilvl w:val="1"/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1567"/>
    <w:pPr>
      <w:numPr>
        <w:ilvl w:val="2"/>
        <w:numId w:val="10"/>
      </w:numPr>
      <w:contextualSpacing/>
    </w:pPr>
  </w:style>
  <w:style w:type="table" w:styleId="Tabelraster">
    <w:name w:val="Table Grid"/>
    <w:basedOn w:val="Standaardtabel"/>
    <w:uiPriority w:val="39"/>
    <w:rsid w:val="00E06689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Rastertabel1licht-Accent11">
    <w:name w:val="Rastertabel 1 licht - Accent 1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8" w:space="0" w:color="45B8FF" w:themeColor="accent1" w:themeTint="99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2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F9B99A" w:themeColor="accent2" w:themeTint="66"/>
        <w:left w:val="single" w:sz="4" w:space="0" w:color="F9B99A" w:themeColor="accent2" w:themeTint="66"/>
        <w:bottom w:val="single" w:sz="4" w:space="0" w:color="F9B99A" w:themeColor="accent2" w:themeTint="66"/>
        <w:right w:val="single" w:sz="4" w:space="0" w:color="F9B99A" w:themeColor="accent2" w:themeTint="66"/>
        <w:insideH w:val="single" w:sz="4" w:space="0" w:color="F9B99A" w:themeColor="accent2" w:themeTint="66"/>
        <w:insideV w:val="single" w:sz="4" w:space="0" w:color="F9B9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licht1">
    <w:name w:val="Tabelraster 1 licht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nopgemaaktetabel51">
    <w:name w:val="Onopgemaakte tabel 51"/>
    <w:basedOn w:val="Standaardtabel"/>
    <w:uiPriority w:val="45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CB0D3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jsttabel1licht1">
    <w:name w:val="Lijsttabel 1 licht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D8EBF6" w:themeColor="accent5" w:themeTint="99"/>
        <w:bottom w:val="single" w:sz="4" w:space="0" w:color="D8EBF6" w:themeColor="accent5" w:themeTint="99"/>
        <w:insideH w:val="single" w:sz="4" w:space="0" w:color="D8EB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C" w:themeFill="accent5" w:themeFillTint="33"/>
      </w:tcPr>
    </w:tblStylePr>
    <w:tblStylePr w:type="band1Horz">
      <w:tblPr/>
      <w:tcPr>
        <w:shd w:val="clear" w:color="auto" w:fill="F2F8FC" w:themeFill="accent5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45B8FF" w:themeColor="accent1" w:themeTint="99"/>
        <w:bottom w:val="single" w:sz="4" w:space="0" w:color="45B8FF" w:themeColor="accent1" w:themeTint="99"/>
        <w:insideH w:val="single" w:sz="4" w:space="0" w:color="45B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Lijsttabel21">
    <w:name w:val="Lijsttabel 2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zorgdomein">
    <w:name w:val="zorgdomein"/>
    <w:basedOn w:val="Standaardtabel"/>
    <w:uiPriority w:val="99"/>
    <w:rsid w:val="00B75954"/>
    <w:pPr>
      <w:spacing w:line="240" w:lineRule="auto"/>
    </w:pPr>
    <w:tblPr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</w:style>
  <w:style w:type="paragraph" w:customStyle="1" w:styleId="onderschriftafbeelding">
    <w:name w:val="onderschrift (afbeelding)"/>
    <w:basedOn w:val="Standaard"/>
    <w:qFormat/>
    <w:rsid w:val="007F2328"/>
    <w:pPr>
      <w:spacing w:before="60" w:after="120" w:line="240" w:lineRule="atLeast"/>
      <w:contextualSpacing/>
    </w:pPr>
    <w:rPr>
      <w:i/>
      <w:sz w:val="17"/>
    </w:rPr>
  </w:style>
  <w:style w:type="paragraph" w:customStyle="1" w:styleId="space">
    <w:name w:val="space"/>
    <w:basedOn w:val="Koptekst"/>
    <w:rsid w:val="00E06689"/>
    <w:rPr>
      <w:sz w:val="2"/>
    </w:rPr>
  </w:style>
  <w:style w:type="paragraph" w:styleId="Eindnoottekst">
    <w:name w:val="endnote text"/>
    <w:basedOn w:val="Standaard"/>
    <w:link w:val="EindnoottekstChar"/>
    <w:semiHidden/>
    <w:rsid w:val="00746EFD"/>
    <w:pPr>
      <w:widowControl w:val="0"/>
    </w:pPr>
    <w:rPr>
      <w:rFonts w:ascii="Times New Roman" w:hAnsi="Times New Roman"/>
      <w:snapToGrid w:val="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46EFD"/>
    <w:rPr>
      <w:rFonts w:ascii="Times New Roman" w:eastAsia="MS Mincho" w:hAnsi="Times New Roman" w:cs="Times New Roman"/>
      <w:snapToGrid w:val="0"/>
      <w:color w:val="auto"/>
      <w:sz w:val="20"/>
      <w:szCs w:val="20"/>
      <w:lang w:val="nl-NL" w:eastAsia="nl-NL"/>
    </w:rPr>
  </w:style>
  <w:style w:type="character" w:styleId="Hyperlink">
    <w:name w:val="Hyperlink"/>
    <w:rsid w:val="00746EFD"/>
    <w:rPr>
      <w:color w:val="0000FF"/>
      <w:u w:val="single"/>
    </w:rPr>
  </w:style>
  <w:style w:type="character" w:styleId="Verwijzingopmerking">
    <w:name w:val="annotation reference"/>
    <w:rsid w:val="00746E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746EFD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6EFD"/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EFD"/>
    <w:rPr>
      <w:rFonts w:ascii="Segoe UI" w:eastAsia="MS Mincho" w:hAnsi="Segoe UI" w:cs="Segoe UI"/>
      <w:color w:val="auto"/>
      <w:sz w:val="18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6EFD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6EFD"/>
    <w:rPr>
      <w:rFonts w:ascii="Univers" w:eastAsia="MS Mincho" w:hAnsi="Univers" w:cs="Times New Roman"/>
      <w:b/>
      <w:bCs/>
      <w:color w:val="auto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6E0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E00"/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6E0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106C"/>
    <w:rPr>
      <w:color w:val="BFDFF1" w:themeColor="followedHyperlink"/>
      <w:u w:val="single"/>
    </w:rPr>
  </w:style>
  <w:style w:type="character" w:customStyle="1" w:styleId="normaltextrun">
    <w:name w:val="normaltextrun"/>
    <w:basedOn w:val="Standaardalinea-lettertype"/>
    <w:rsid w:val="00672E04"/>
  </w:style>
  <w:style w:type="character" w:customStyle="1" w:styleId="eop">
    <w:name w:val="eop"/>
    <w:basedOn w:val="Standaardalinea-lettertype"/>
    <w:rsid w:val="00672E04"/>
  </w:style>
  <w:style w:type="character" w:customStyle="1" w:styleId="apple-converted-space">
    <w:name w:val="apple-converted-space"/>
    <w:basedOn w:val="Standaardalinea-lettertype"/>
    <w:rsid w:val="00672E04"/>
  </w:style>
  <w:style w:type="character" w:customStyle="1" w:styleId="spellingerror">
    <w:name w:val="spellingerror"/>
    <w:basedOn w:val="Standaardalinea-lettertype"/>
    <w:rsid w:val="00672E04"/>
  </w:style>
  <w:style w:type="paragraph" w:styleId="Geenafstand">
    <w:name w:val="No Spacing"/>
    <w:uiPriority w:val="1"/>
    <w:qFormat/>
    <w:rsid w:val="00672E04"/>
    <w:pPr>
      <w:spacing w:line="240" w:lineRule="auto"/>
    </w:pPr>
    <w:rPr>
      <w:color w:val="auto"/>
      <w:sz w:val="22"/>
      <w:szCs w:val="22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49EB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4B3775"/>
    <w:rPr>
      <w:rFonts w:ascii="Univers" w:eastAsia="MS Mincho" w:hAnsi="Univers" w:cs="Times New Roman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rgdomein.zendesk.com/hc/nl/sections/115000656073-Mijn-ZorgDomein-account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zorgdomein">
      <a:dk1>
        <a:srgbClr val="333333"/>
      </a:dk1>
      <a:lt1>
        <a:sysClr val="window" lastClr="FFFFFF"/>
      </a:lt1>
      <a:dk2>
        <a:srgbClr val="007DC8"/>
      </a:dk2>
      <a:lt2>
        <a:srgbClr val="FFFFFF"/>
      </a:lt2>
      <a:accent1>
        <a:srgbClr val="007DC8"/>
      </a:accent1>
      <a:accent2>
        <a:srgbClr val="E8540D"/>
      </a:accent2>
      <a:accent3>
        <a:srgbClr val="000000"/>
      </a:accent3>
      <a:accent4>
        <a:srgbClr val="EEE9E2"/>
      </a:accent4>
      <a:accent5>
        <a:srgbClr val="BFDFF1"/>
      </a:accent5>
      <a:accent6>
        <a:srgbClr val="007DC8"/>
      </a:accent6>
      <a:hlink>
        <a:srgbClr val="E8540D"/>
      </a:hlink>
      <a:folHlink>
        <a:srgbClr val="BFDFF1"/>
      </a:folHlink>
    </a:clrScheme>
    <a:fontScheme name="Zorgdomei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56FAA1679E4AB63883B008F19BB0" ma:contentTypeVersion="13" ma:contentTypeDescription="Een nieuw document maken." ma:contentTypeScope="" ma:versionID="77175516d492e509cbcdac021528009f">
  <xsd:schema xmlns:xsd="http://www.w3.org/2001/XMLSchema" xmlns:xs="http://www.w3.org/2001/XMLSchema" xmlns:p="http://schemas.microsoft.com/office/2006/metadata/properties" xmlns:ns3="be7cb085-62ac-46bc-bcca-e949fd81d46b" xmlns:ns4="d20c5622-d84b-4529-a33e-c9cd3d00fabd" targetNamespace="http://schemas.microsoft.com/office/2006/metadata/properties" ma:root="true" ma:fieldsID="a3534e19bd27cef285dd8456e59342ae" ns3:_="" ns4:_="">
    <xsd:import namespace="be7cb085-62ac-46bc-bcca-e949fd81d46b"/>
    <xsd:import namespace="d20c5622-d84b-4529-a33e-c9cd3d00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b085-62ac-46bc-bcca-e949fd81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622-d84b-4529-a33e-c9cd3d00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327B0-01B3-408F-B13B-4B21CB6CB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B3B0D-080C-4CD1-BA46-C4816937A406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20c5622-d84b-4529-a33e-c9cd3d00fabd"/>
    <ds:schemaRef ds:uri="be7cb085-62ac-46bc-bcca-e949fd81d46b"/>
  </ds:schemaRefs>
</ds:datastoreItem>
</file>

<file path=customXml/itemProps3.xml><?xml version="1.0" encoding="utf-8"?>
<ds:datastoreItem xmlns:ds="http://schemas.openxmlformats.org/officeDocument/2006/customXml" ds:itemID="{0E74837F-2CDE-47B6-8300-2B86208F9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E9A41-E2A2-4575-9CC7-E9401CDC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b085-62ac-46bc-bcca-e949fd81d46b"/>
    <ds:schemaRef ds:uri="d20c5622-d84b-4529-a33e-c9cd3d00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Fenna Mutsters</dc:creator>
  <cp:lastModifiedBy>Karlijn Knitel</cp:lastModifiedBy>
  <cp:revision>2</cp:revision>
  <cp:lastPrinted>2016-11-24T08:13:00Z</cp:lastPrinted>
  <dcterms:created xsi:type="dcterms:W3CDTF">2020-08-11T11:05:00Z</dcterms:created>
  <dcterms:modified xsi:type="dcterms:W3CDTF">2020-08-11T11:05:00Z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0x010100841156FAA1679E4AB63883B008F19BB0</vt:lpwstr>
  </property>
</Properties>
</file>